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2D1" w:rsidRDefault="009362D1" w:rsidP="009362D1">
      <w:pPr>
        <w:jc w:val="center"/>
        <w:rPr>
          <w:rFonts w:ascii="楷体" w:eastAsia="楷体" w:hAnsi="楷体"/>
          <w:b/>
          <w:color w:val="FF0000"/>
          <w:w w:val="40"/>
          <w:sz w:val="170"/>
          <w:szCs w:val="170"/>
        </w:rPr>
      </w:pPr>
      <w:r>
        <w:rPr>
          <w:rFonts w:ascii="楷体" w:eastAsia="楷体" w:hAnsi="楷体" w:hint="eastAsia"/>
          <w:b/>
          <w:color w:val="FF0000"/>
          <w:w w:val="40"/>
          <w:sz w:val="170"/>
          <w:szCs w:val="170"/>
        </w:rPr>
        <w:t>中共沈阳音乐学院委员会文件</w:t>
      </w:r>
    </w:p>
    <w:p w:rsidR="009362D1" w:rsidRDefault="009362D1" w:rsidP="009362D1">
      <w:pPr>
        <w:spacing w:line="0" w:lineRule="atLeast"/>
        <w:jc w:val="center"/>
        <w:rPr>
          <w:rFonts w:ascii="仿宋" w:eastAsia="仿宋" w:hAnsi="仿宋"/>
          <w:color w:val="000000"/>
          <w:sz w:val="36"/>
          <w:szCs w:val="36"/>
        </w:rPr>
      </w:pPr>
      <w:r>
        <w:rPr>
          <w:rFonts w:ascii="仿宋" w:eastAsia="仿宋" w:hAnsi="仿宋" w:hint="eastAsia"/>
          <w:color w:val="000000"/>
          <w:sz w:val="36"/>
          <w:szCs w:val="36"/>
        </w:rPr>
        <w:t>沈音党发〔2017〕</w:t>
      </w:r>
      <w:r w:rsidR="00293752">
        <w:rPr>
          <w:rFonts w:ascii="仿宋" w:eastAsia="仿宋" w:hAnsi="仿宋" w:hint="eastAsia"/>
          <w:color w:val="000000"/>
          <w:sz w:val="36"/>
          <w:szCs w:val="36"/>
        </w:rPr>
        <w:t>51</w:t>
      </w:r>
      <w:r>
        <w:rPr>
          <w:rFonts w:ascii="仿宋" w:eastAsia="仿宋" w:hAnsi="仿宋" w:hint="eastAsia"/>
          <w:color w:val="000000"/>
          <w:sz w:val="36"/>
          <w:szCs w:val="36"/>
        </w:rPr>
        <w:t>号</w:t>
      </w:r>
    </w:p>
    <w:p w:rsidR="009362D1" w:rsidRDefault="009362D1" w:rsidP="009362D1">
      <w:pPr>
        <w:spacing w:line="0" w:lineRule="atLeast"/>
        <w:jc w:val="center"/>
        <w:rPr>
          <w:rFonts w:ascii="仿宋_GB2312"/>
          <w:sz w:val="28"/>
          <w:szCs w:val="20"/>
        </w:rPr>
      </w:pPr>
      <w:r w:rsidRPr="0038283B">
        <w:rPr>
          <w:rFonts w:ascii="Times New Roman"/>
          <w:szCs w:val="24"/>
        </w:rPr>
        <w:pict>
          <v:line id="Line 2" o:spid="_x0000_s1028" style="position:absolute;left:0;text-align:left;z-index:251658240" from="240.8pt,20.95pt" to="475pt,20.95pt" strokecolor="red" strokeweight="1pt"/>
        </w:pict>
      </w:r>
      <w:r w:rsidRPr="0038283B">
        <w:rPr>
          <w:rFonts w:ascii="Times New Roman"/>
          <w:szCs w:val="24"/>
        </w:rPr>
        <w:pict>
          <v:line id="Line 3" o:spid="_x0000_s1029" style="position:absolute;left:0;text-align:left;z-index:251658240" from="-9pt,20.95pt" to="3in,20.95pt" strokecolor="red" strokeweight="1pt"/>
        </w:pict>
      </w:r>
      <w:r>
        <w:rPr>
          <w:rFonts w:ascii="楷体_GB2312" w:eastAsia="楷体_GB2312" w:hint="eastAsia"/>
          <w:b/>
          <w:color w:val="FF0000"/>
          <w:sz w:val="48"/>
          <w:szCs w:val="48"/>
        </w:rPr>
        <w:t xml:space="preserve"> ★</w:t>
      </w:r>
    </w:p>
    <w:p w:rsidR="009362D1" w:rsidRPr="009362D1" w:rsidRDefault="009362D1" w:rsidP="009362D1">
      <w:pPr>
        <w:spacing w:line="560" w:lineRule="exact"/>
        <w:jc w:val="center"/>
        <w:rPr>
          <w:rFonts w:ascii="仿宋_GB2312" w:hint="eastAsia"/>
          <w:color w:val="000000"/>
          <w:sz w:val="28"/>
        </w:rPr>
      </w:pPr>
      <w:r>
        <w:rPr>
          <w:rFonts w:ascii="仿宋_GB2312" w:hint="eastAsia"/>
          <w:sz w:val="28"/>
        </w:rPr>
        <w:t xml:space="preserve"> </w:t>
      </w:r>
      <w:r>
        <w:rPr>
          <w:rFonts w:ascii="仿宋_GB2312" w:hint="eastAsia"/>
          <w:color w:val="000000"/>
          <w:sz w:val="28"/>
        </w:rPr>
        <w:t xml:space="preserve"> </w:t>
      </w:r>
    </w:p>
    <w:p w:rsidR="00620EB3" w:rsidRDefault="00C47A90" w:rsidP="00846B04">
      <w:pPr>
        <w:spacing w:line="600" w:lineRule="exact"/>
        <w:jc w:val="center"/>
        <w:rPr>
          <w:b/>
          <w:kern w:val="0"/>
          <w:sz w:val="44"/>
          <w:szCs w:val="44"/>
        </w:rPr>
      </w:pPr>
      <w:r w:rsidRPr="00620EB3">
        <w:rPr>
          <w:rFonts w:hint="eastAsia"/>
          <w:b/>
          <w:kern w:val="0"/>
          <w:sz w:val="44"/>
          <w:szCs w:val="44"/>
        </w:rPr>
        <w:t>中共</w:t>
      </w:r>
      <w:r w:rsidR="00620EB3" w:rsidRPr="00620EB3">
        <w:rPr>
          <w:rFonts w:hint="eastAsia"/>
          <w:b/>
          <w:kern w:val="0"/>
          <w:sz w:val="44"/>
          <w:szCs w:val="44"/>
        </w:rPr>
        <w:t>沈阳音乐</w:t>
      </w:r>
      <w:r w:rsidRPr="00620EB3">
        <w:rPr>
          <w:rFonts w:hint="eastAsia"/>
          <w:b/>
          <w:kern w:val="0"/>
          <w:sz w:val="44"/>
          <w:szCs w:val="44"/>
        </w:rPr>
        <w:t>学院委员会关于</w:t>
      </w:r>
      <w:r w:rsidR="00620EB3" w:rsidRPr="00620EB3">
        <w:rPr>
          <w:rFonts w:hint="eastAsia"/>
          <w:b/>
          <w:kern w:val="0"/>
          <w:sz w:val="44"/>
          <w:szCs w:val="44"/>
        </w:rPr>
        <w:t>健全和完善</w:t>
      </w:r>
    </w:p>
    <w:p w:rsidR="00A766A1" w:rsidRDefault="008B466B" w:rsidP="00846B04">
      <w:pPr>
        <w:spacing w:line="600" w:lineRule="exact"/>
        <w:jc w:val="center"/>
        <w:rPr>
          <w:b/>
          <w:kern w:val="0"/>
          <w:sz w:val="44"/>
          <w:szCs w:val="44"/>
        </w:rPr>
      </w:pPr>
      <w:r>
        <w:rPr>
          <w:rFonts w:hint="eastAsia"/>
          <w:b/>
          <w:kern w:val="0"/>
          <w:sz w:val="44"/>
          <w:szCs w:val="44"/>
        </w:rPr>
        <w:t>党员领导干部</w:t>
      </w:r>
      <w:r w:rsidR="00C47A90" w:rsidRPr="00620EB3">
        <w:rPr>
          <w:rFonts w:hint="eastAsia"/>
          <w:b/>
          <w:kern w:val="0"/>
          <w:sz w:val="44"/>
          <w:szCs w:val="44"/>
        </w:rPr>
        <w:t>与党外人士联谊交友制度</w:t>
      </w:r>
    </w:p>
    <w:p w:rsidR="00C47A90" w:rsidRPr="00620EB3" w:rsidRDefault="00C47A90" w:rsidP="00846B04">
      <w:pPr>
        <w:spacing w:line="600" w:lineRule="exact"/>
        <w:jc w:val="center"/>
        <w:rPr>
          <w:rFonts w:cs="Times New Roman"/>
          <w:b/>
          <w:kern w:val="0"/>
          <w:sz w:val="44"/>
          <w:szCs w:val="44"/>
        </w:rPr>
      </w:pPr>
      <w:r w:rsidRPr="00620EB3">
        <w:rPr>
          <w:rFonts w:hint="eastAsia"/>
          <w:b/>
          <w:kern w:val="0"/>
          <w:sz w:val="44"/>
          <w:szCs w:val="44"/>
        </w:rPr>
        <w:t>的实施办法</w:t>
      </w:r>
    </w:p>
    <w:p w:rsidR="00C47A90" w:rsidRPr="00C47A90" w:rsidRDefault="00C47A90" w:rsidP="00846B04">
      <w:pPr>
        <w:spacing w:line="600" w:lineRule="exact"/>
        <w:rPr>
          <w:rFonts w:ascii="楷体" w:eastAsia="楷体" w:cs="Times New Roman"/>
          <w:b/>
          <w:kern w:val="0"/>
          <w:sz w:val="32"/>
          <w:szCs w:val="32"/>
        </w:rPr>
      </w:pPr>
    </w:p>
    <w:p w:rsidR="00C47A90" w:rsidRPr="00846B04" w:rsidRDefault="00C47A90" w:rsidP="005F0943">
      <w:pPr>
        <w:spacing w:line="600" w:lineRule="exact"/>
        <w:ind w:firstLineChars="200" w:firstLine="640"/>
        <w:rPr>
          <w:rFonts w:ascii="仿宋" w:eastAsia="仿宋" w:hAnsi="仿宋"/>
          <w:sz w:val="32"/>
          <w:szCs w:val="32"/>
        </w:rPr>
      </w:pPr>
      <w:r w:rsidRPr="00846B04">
        <w:rPr>
          <w:rFonts w:ascii="仿宋" w:eastAsia="仿宋" w:hAnsi="仿宋" w:hint="eastAsia"/>
          <w:kern w:val="0"/>
          <w:sz w:val="32"/>
          <w:szCs w:val="32"/>
        </w:rPr>
        <w:t>为全面贯彻</w:t>
      </w:r>
      <w:r w:rsidR="005F0943">
        <w:rPr>
          <w:rFonts w:ascii="仿宋" w:eastAsia="仿宋" w:hAnsi="仿宋" w:hint="eastAsia"/>
          <w:kern w:val="0"/>
          <w:sz w:val="32"/>
          <w:szCs w:val="32"/>
        </w:rPr>
        <w:t>落实</w:t>
      </w:r>
      <w:r w:rsidR="00A766A1" w:rsidRPr="00846B04">
        <w:rPr>
          <w:rFonts w:ascii="仿宋" w:eastAsia="仿宋" w:hAnsi="仿宋" w:hint="eastAsia"/>
          <w:kern w:val="0"/>
          <w:sz w:val="32"/>
          <w:szCs w:val="32"/>
        </w:rPr>
        <w:t>全国高校思想政治工作会议</w:t>
      </w:r>
      <w:r w:rsidR="005F0943">
        <w:rPr>
          <w:rFonts w:ascii="仿宋" w:eastAsia="仿宋" w:hAnsi="仿宋" w:hint="eastAsia"/>
          <w:kern w:val="0"/>
          <w:sz w:val="32"/>
          <w:szCs w:val="32"/>
        </w:rPr>
        <w:t>，</w:t>
      </w:r>
      <w:r w:rsidR="00A766A1" w:rsidRPr="00846B04">
        <w:rPr>
          <w:rFonts w:ascii="仿宋" w:eastAsia="仿宋" w:hAnsi="仿宋" w:hint="eastAsia"/>
          <w:kern w:val="0"/>
          <w:sz w:val="32"/>
          <w:szCs w:val="32"/>
        </w:rPr>
        <w:t>第二次全国</w:t>
      </w:r>
      <w:r w:rsidR="005F0943">
        <w:rPr>
          <w:rFonts w:ascii="仿宋" w:eastAsia="仿宋" w:hAnsi="仿宋" w:hint="eastAsia"/>
          <w:kern w:val="0"/>
          <w:sz w:val="32"/>
          <w:szCs w:val="32"/>
        </w:rPr>
        <w:t>、</w:t>
      </w:r>
      <w:r w:rsidR="00A766A1" w:rsidRPr="00846B04">
        <w:rPr>
          <w:rFonts w:ascii="仿宋" w:eastAsia="仿宋" w:hAnsi="仿宋" w:hint="eastAsia"/>
          <w:kern w:val="0"/>
          <w:sz w:val="32"/>
          <w:szCs w:val="32"/>
        </w:rPr>
        <w:t>全省高校统战工作会</w:t>
      </w:r>
      <w:r w:rsidR="00A766A1" w:rsidRPr="00846B04">
        <w:rPr>
          <w:rFonts w:ascii="仿宋" w:eastAsia="仿宋" w:hAnsi="仿宋" w:hint="eastAsia"/>
          <w:sz w:val="32"/>
          <w:szCs w:val="32"/>
        </w:rPr>
        <w:t>议精神和</w:t>
      </w:r>
      <w:r w:rsidR="00620EB3" w:rsidRPr="00846B04">
        <w:rPr>
          <w:rFonts w:ascii="仿宋" w:eastAsia="仿宋" w:hAnsi="仿宋" w:hint="eastAsia"/>
          <w:sz w:val="32"/>
          <w:szCs w:val="32"/>
        </w:rPr>
        <w:t>《中共中央统战部、教育部党组关于加强新形势下高校统战工作的意见》《中共中央、国务院关于加强和改进新形势下高校思想政治工作的意见》</w:t>
      </w:r>
      <w:r w:rsidR="007A56FE" w:rsidRPr="00846B04">
        <w:rPr>
          <w:rFonts w:ascii="仿宋" w:eastAsia="仿宋" w:hAnsi="仿宋" w:hint="eastAsia"/>
          <w:sz w:val="32"/>
          <w:szCs w:val="32"/>
        </w:rPr>
        <w:t>及《沈阳音乐学院统战工作制度》</w:t>
      </w:r>
      <w:r w:rsidR="005F0943">
        <w:rPr>
          <w:rFonts w:ascii="仿宋" w:eastAsia="仿宋" w:hAnsi="仿宋" w:hint="eastAsia"/>
          <w:sz w:val="32"/>
          <w:szCs w:val="32"/>
        </w:rPr>
        <w:t>要求</w:t>
      </w:r>
      <w:r w:rsidRPr="00846B04">
        <w:rPr>
          <w:rFonts w:ascii="仿宋" w:eastAsia="仿宋" w:hAnsi="仿宋" w:hint="eastAsia"/>
          <w:sz w:val="32"/>
          <w:szCs w:val="32"/>
        </w:rPr>
        <w:t>，</w:t>
      </w:r>
      <w:r w:rsidR="00EA1F5F" w:rsidRPr="00846B04">
        <w:rPr>
          <w:rFonts w:ascii="仿宋" w:eastAsia="仿宋" w:hAnsi="仿宋" w:hint="eastAsia"/>
          <w:sz w:val="32"/>
          <w:szCs w:val="32"/>
        </w:rPr>
        <w:t>进一步</w:t>
      </w:r>
      <w:r w:rsidRPr="00846B04">
        <w:rPr>
          <w:rFonts w:ascii="仿宋" w:eastAsia="仿宋" w:hAnsi="仿宋" w:hint="eastAsia"/>
          <w:sz w:val="32"/>
          <w:szCs w:val="32"/>
        </w:rPr>
        <w:t>加强</w:t>
      </w:r>
      <w:r w:rsidR="005F0943">
        <w:rPr>
          <w:rFonts w:ascii="仿宋" w:eastAsia="仿宋" w:hAnsi="仿宋" w:hint="eastAsia"/>
          <w:sz w:val="32"/>
          <w:szCs w:val="32"/>
        </w:rPr>
        <w:t>我院</w:t>
      </w:r>
      <w:r w:rsidR="008B466B" w:rsidRPr="00846B04">
        <w:rPr>
          <w:rFonts w:ascii="仿宋" w:eastAsia="仿宋" w:hAnsi="仿宋" w:hint="eastAsia"/>
          <w:sz w:val="32"/>
          <w:szCs w:val="32"/>
        </w:rPr>
        <w:t>党员领导干部</w:t>
      </w:r>
      <w:r w:rsidRPr="00846B04">
        <w:rPr>
          <w:rFonts w:ascii="仿宋" w:eastAsia="仿宋" w:hAnsi="仿宋" w:hint="eastAsia"/>
          <w:sz w:val="32"/>
          <w:szCs w:val="32"/>
        </w:rPr>
        <w:t>与党外人士的沟通、交流和了解，</w:t>
      </w:r>
      <w:r w:rsidR="00EE6EE7">
        <w:rPr>
          <w:rFonts w:ascii="仿宋" w:eastAsia="仿宋" w:hAnsi="仿宋" w:hint="eastAsia"/>
          <w:sz w:val="32"/>
          <w:szCs w:val="32"/>
        </w:rPr>
        <w:t>充分</w:t>
      </w:r>
      <w:r w:rsidRPr="00846B04">
        <w:rPr>
          <w:rFonts w:ascii="仿宋" w:eastAsia="仿宋" w:hAnsi="仿宋" w:hint="eastAsia"/>
          <w:sz w:val="32"/>
          <w:szCs w:val="32"/>
        </w:rPr>
        <w:t>调动</w:t>
      </w:r>
      <w:r w:rsidR="00EA1F5F" w:rsidRPr="00846B04">
        <w:rPr>
          <w:rFonts w:ascii="仿宋" w:eastAsia="仿宋" w:hAnsi="仿宋" w:hint="eastAsia"/>
          <w:sz w:val="32"/>
          <w:szCs w:val="32"/>
        </w:rPr>
        <w:t>和发挥</w:t>
      </w:r>
      <w:r w:rsidRPr="00846B04">
        <w:rPr>
          <w:rFonts w:ascii="仿宋" w:eastAsia="仿宋" w:hAnsi="仿宋" w:hint="eastAsia"/>
          <w:sz w:val="32"/>
          <w:szCs w:val="32"/>
        </w:rPr>
        <w:t>党外人士</w:t>
      </w:r>
      <w:r w:rsidR="00EA1F5F" w:rsidRPr="00846B04">
        <w:rPr>
          <w:rFonts w:ascii="仿宋" w:eastAsia="仿宋" w:hAnsi="仿宋" w:hint="eastAsia"/>
          <w:sz w:val="32"/>
          <w:szCs w:val="32"/>
        </w:rPr>
        <w:t>在学院改革发展建设中的主动性、积极性和创造性，改进党外人士发现、培养、使用和管理工作，推进统战工作的制度化、规范化建设，</w:t>
      </w:r>
      <w:r w:rsidR="005F0943">
        <w:rPr>
          <w:rFonts w:ascii="仿宋" w:eastAsia="仿宋" w:hAnsi="仿宋" w:hint="eastAsia"/>
          <w:sz w:val="32"/>
          <w:szCs w:val="32"/>
        </w:rPr>
        <w:t>结合学院实际，</w:t>
      </w:r>
      <w:r w:rsidRPr="00846B04">
        <w:rPr>
          <w:rFonts w:ascii="仿宋" w:eastAsia="仿宋" w:hAnsi="仿宋" w:hint="eastAsia"/>
          <w:sz w:val="32"/>
          <w:szCs w:val="32"/>
        </w:rPr>
        <w:t>现就进一步健全和完善</w:t>
      </w:r>
      <w:r w:rsidR="00A766A1" w:rsidRPr="00846B04">
        <w:rPr>
          <w:rFonts w:ascii="仿宋" w:eastAsia="仿宋" w:hAnsi="仿宋" w:hint="eastAsia"/>
          <w:sz w:val="32"/>
          <w:szCs w:val="32"/>
        </w:rPr>
        <w:t>党员领导干部</w:t>
      </w:r>
      <w:r w:rsidRPr="00846B04">
        <w:rPr>
          <w:rFonts w:ascii="仿宋" w:eastAsia="仿宋" w:hAnsi="仿宋" w:hint="eastAsia"/>
          <w:sz w:val="32"/>
          <w:szCs w:val="32"/>
        </w:rPr>
        <w:t>与党外代表人士联谊交友制度提出如下实施办法：</w:t>
      </w:r>
    </w:p>
    <w:p w:rsidR="00C47A90" w:rsidRPr="00C47A90" w:rsidRDefault="00C47A90" w:rsidP="00846B04">
      <w:pPr>
        <w:spacing w:line="600" w:lineRule="exact"/>
        <w:ind w:firstLineChars="200" w:firstLine="640"/>
        <w:rPr>
          <w:rFonts w:ascii="黑体" w:eastAsia="黑体" w:hAnsi="黑体" w:cs="Times New Roman"/>
          <w:kern w:val="0"/>
          <w:sz w:val="32"/>
          <w:szCs w:val="32"/>
        </w:rPr>
      </w:pPr>
      <w:r w:rsidRPr="00C47A90">
        <w:rPr>
          <w:rFonts w:ascii="黑体" w:eastAsia="黑体" w:hAnsi="黑体" w:hint="eastAsia"/>
          <w:kern w:val="0"/>
          <w:sz w:val="32"/>
          <w:szCs w:val="32"/>
        </w:rPr>
        <w:t>一、完善联谊交友制度的意义</w:t>
      </w:r>
    </w:p>
    <w:p w:rsidR="00EA1F5F" w:rsidRPr="00846B04" w:rsidRDefault="00C47A90" w:rsidP="005F0943">
      <w:pPr>
        <w:spacing w:line="600" w:lineRule="exact"/>
        <w:ind w:firstLineChars="200" w:firstLine="640"/>
        <w:rPr>
          <w:rFonts w:ascii="仿宋" w:eastAsia="仿宋" w:hAnsi="仿宋"/>
          <w:sz w:val="32"/>
          <w:szCs w:val="32"/>
        </w:rPr>
      </w:pPr>
      <w:r w:rsidRPr="00846B04">
        <w:rPr>
          <w:rFonts w:ascii="仿宋" w:eastAsia="仿宋" w:hAnsi="仿宋" w:hint="eastAsia"/>
          <w:sz w:val="32"/>
          <w:szCs w:val="32"/>
        </w:rPr>
        <w:lastRenderedPageBreak/>
        <w:t>党员领导干部与党外人士联谊交友，是统战工作的优良传统，是新时期统战思想政治工作的基本经验之一；与党外人士联谊交友，是</w:t>
      </w:r>
      <w:r w:rsidR="00EA1F5F" w:rsidRPr="00846B04">
        <w:rPr>
          <w:rFonts w:ascii="仿宋" w:eastAsia="仿宋" w:hAnsi="仿宋" w:hint="eastAsia"/>
          <w:sz w:val="32"/>
          <w:szCs w:val="32"/>
        </w:rPr>
        <w:t>党联系党外人士的基本方法和坚持群众路线的具体体现，</w:t>
      </w:r>
      <w:r w:rsidR="005F0943">
        <w:rPr>
          <w:rFonts w:ascii="仿宋" w:eastAsia="仿宋" w:hAnsi="仿宋" w:hint="eastAsia"/>
          <w:sz w:val="32"/>
          <w:szCs w:val="32"/>
        </w:rPr>
        <w:t>是</w:t>
      </w:r>
      <w:r w:rsidRPr="00846B04">
        <w:rPr>
          <w:rFonts w:ascii="仿宋" w:eastAsia="仿宋" w:hAnsi="仿宋" w:hint="eastAsia"/>
          <w:sz w:val="32"/>
          <w:szCs w:val="32"/>
        </w:rPr>
        <w:t>加强党外代表人士队伍建设的重要内容和基本方法</w:t>
      </w:r>
      <w:r w:rsidR="00EA1F5F" w:rsidRPr="00846B04">
        <w:rPr>
          <w:rFonts w:ascii="仿宋" w:eastAsia="仿宋" w:hAnsi="仿宋" w:hint="eastAsia"/>
          <w:sz w:val="32"/>
          <w:szCs w:val="32"/>
        </w:rPr>
        <w:t>。广交深交党外朋友有利于</w:t>
      </w:r>
      <w:r w:rsidR="005F0943">
        <w:rPr>
          <w:rFonts w:ascii="仿宋" w:eastAsia="仿宋" w:hAnsi="仿宋" w:hint="eastAsia"/>
          <w:sz w:val="32"/>
          <w:szCs w:val="32"/>
        </w:rPr>
        <w:t>党员领导干部</w:t>
      </w:r>
      <w:r w:rsidR="00EA1F5F" w:rsidRPr="00846B04">
        <w:rPr>
          <w:rFonts w:ascii="仿宋" w:eastAsia="仿宋" w:hAnsi="仿宋" w:hint="eastAsia"/>
          <w:sz w:val="32"/>
          <w:szCs w:val="32"/>
        </w:rPr>
        <w:t>学会同党外知识分子打交道特别是做思想政治工作的本领；有利于宣传党的方针政策，增进友谊、扩大共识；有利于广泛听取各方面真实情况和意见</w:t>
      </w:r>
      <w:r w:rsidR="005F0943">
        <w:rPr>
          <w:rFonts w:ascii="仿宋" w:eastAsia="仿宋" w:hAnsi="仿宋" w:hint="eastAsia"/>
          <w:sz w:val="32"/>
          <w:szCs w:val="32"/>
        </w:rPr>
        <w:t>建议</w:t>
      </w:r>
      <w:r w:rsidR="00EA1F5F" w:rsidRPr="00846B04">
        <w:rPr>
          <w:rFonts w:ascii="仿宋" w:eastAsia="仿宋" w:hAnsi="仿宋" w:hint="eastAsia"/>
          <w:sz w:val="32"/>
          <w:szCs w:val="32"/>
        </w:rPr>
        <w:t>，实现决策的科学化、民主化；有利于发现和培养优秀年轻党外干部；有利于促进学院的民主政治建设。</w:t>
      </w:r>
    </w:p>
    <w:p w:rsidR="00C47A90" w:rsidRPr="00C47A90" w:rsidRDefault="00C47A90" w:rsidP="00846B04">
      <w:pPr>
        <w:spacing w:line="600" w:lineRule="exact"/>
        <w:ind w:firstLineChars="200" w:firstLine="640"/>
        <w:rPr>
          <w:rFonts w:ascii="黑体" w:eastAsia="黑体" w:hAnsi="黑体"/>
          <w:kern w:val="0"/>
          <w:sz w:val="32"/>
          <w:szCs w:val="32"/>
        </w:rPr>
      </w:pPr>
      <w:r w:rsidRPr="00C47A90">
        <w:rPr>
          <w:rFonts w:ascii="黑体" w:eastAsia="黑体" w:hAnsi="黑体" w:hint="eastAsia"/>
          <w:kern w:val="0"/>
          <w:sz w:val="32"/>
          <w:szCs w:val="32"/>
        </w:rPr>
        <w:t>二、联谊交友的范围</w:t>
      </w:r>
    </w:p>
    <w:p w:rsidR="00A766A1" w:rsidRPr="00846B04" w:rsidRDefault="00A766A1" w:rsidP="005F0943">
      <w:pPr>
        <w:spacing w:line="600" w:lineRule="exact"/>
        <w:ind w:firstLineChars="150" w:firstLine="480"/>
        <w:rPr>
          <w:rFonts w:ascii="仿宋" w:eastAsia="仿宋" w:hAnsi="仿宋"/>
          <w:sz w:val="32"/>
          <w:szCs w:val="32"/>
        </w:rPr>
      </w:pPr>
      <w:r w:rsidRPr="00846B04">
        <w:rPr>
          <w:rFonts w:ascii="仿宋" w:eastAsia="仿宋" w:hAnsi="仿宋" w:hint="eastAsia"/>
          <w:sz w:val="32"/>
          <w:szCs w:val="32"/>
        </w:rPr>
        <w:t>根据我院实际，学院党委领导班子成员联谊交友对象主要为：各级人大代表和政协委员中的党外人士</w:t>
      </w:r>
      <w:r w:rsidR="00EA4680">
        <w:rPr>
          <w:rFonts w:ascii="仿宋" w:eastAsia="仿宋" w:hAnsi="仿宋" w:hint="eastAsia"/>
          <w:sz w:val="32"/>
          <w:szCs w:val="32"/>
        </w:rPr>
        <w:t>，在上级民主党派组织任职的党外人士和学院</w:t>
      </w:r>
      <w:r w:rsidRPr="00846B04">
        <w:rPr>
          <w:rFonts w:ascii="仿宋" w:eastAsia="仿宋" w:hAnsi="仿宋" w:hint="eastAsia"/>
          <w:sz w:val="32"/>
          <w:szCs w:val="32"/>
        </w:rPr>
        <w:t>民主党派支部负责人</w:t>
      </w:r>
      <w:r w:rsidR="00EA4680">
        <w:rPr>
          <w:rFonts w:ascii="仿宋" w:eastAsia="仿宋" w:hAnsi="仿宋" w:hint="eastAsia"/>
          <w:sz w:val="32"/>
          <w:szCs w:val="32"/>
        </w:rPr>
        <w:t>，</w:t>
      </w:r>
      <w:r w:rsidR="008A6515" w:rsidRPr="00846B04">
        <w:rPr>
          <w:rFonts w:ascii="仿宋" w:eastAsia="仿宋" w:hAnsi="仿宋" w:hint="eastAsia"/>
          <w:sz w:val="32"/>
          <w:szCs w:val="32"/>
        </w:rPr>
        <w:t>党外处级领导干部</w:t>
      </w:r>
      <w:r w:rsidRPr="00846B04">
        <w:rPr>
          <w:rFonts w:ascii="仿宋" w:eastAsia="仿宋" w:hAnsi="仿宋" w:hint="eastAsia"/>
          <w:sz w:val="32"/>
          <w:szCs w:val="32"/>
        </w:rPr>
        <w:t>和</w:t>
      </w:r>
      <w:r w:rsidR="008A6515" w:rsidRPr="00846B04">
        <w:rPr>
          <w:rFonts w:ascii="仿宋" w:eastAsia="仿宋" w:hAnsi="仿宋" w:hint="eastAsia"/>
          <w:sz w:val="32"/>
          <w:szCs w:val="32"/>
        </w:rPr>
        <w:t>其他</w:t>
      </w:r>
      <w:r w:rsidRPr="00846B04">
        <w:rPr>
          <w:rFonts w:ascii="仿宋" w:eastAsia="仿宋" w:hAnsi="仿宋" w:hint="eastAsia"/>
          <w:sz w:val="32"/>
          <w:szCs w:val="32"/>
        </w:rPr>
        <w:t>无党派人士</w:t>
      </w:r>
      <w:r w:rsidR="00EA4680">
        <w:rPr>
          <w:rFonts w:ascii="仿宋" w:eastAsia="仿宋" w:hAnsi="仿宋" w:hint="eastAsia"/>
          <w:sz w:val="32"/>
          <w:szCs w:val="32"/>
        </w:rPr>
        <w:t>。</w:t>
      </w:r>
    </w:p>
    <w:p w:rsidR="00A766A1" w:rsidRPr="00846B04" w:rsidRDefault="00A766A1" w:rsidP="005F0943">
      <w:pPr>
        <w:spacing w:line="600" w:lineRule="exact"/>
        <w:ind w:firstLineChars="200" w:firstLine="640"/>
        <w:rPr>
          <w:rFonts w:ascii="仿宋" w:eastAsia="仿宋" w:hAnsi="仿宋"/>
          <w:sz w:val="32"/>
          <w:szCs w:val="32"/>
        </w:rPr>
      </w:pPr>
      <w:r w:rsidRPr="00846B04">
        <w:rPr>
          <w:rFonts w:ascii="仿宋" w:eastAsia="仿宋" w:hAnsi="仿宋" w:hint="eastAsia"/>
          <w:sz w:val="32"/>
          <w:szCs w:val="32"/>
        </w:rPr>
        <w:t>各基层党组织的</w:t>
      </w:r>
      <w:r w:rsidR="005F0943">
        <w:rPr>
          <w:rFonts w:ascii="仿宋" w:eastAsia="仿宋" w:hAnsi="仿宋" w:hint="eastAsia"/>
          <w:sz w:val="32"/>
          <w:szCs w:val="32"/>
        </w:rPr>
        <w:t>处级</w:t>
      </w:r>
      <w:r w:rsidRPr="00846B04">
        <w:rPr>
          <w:rFonts w:ascii="仿宋" w:eastAsia="仿宋" w:hAnsi="仿宋" w:hint="eastAsia"/>
          <w:sz w:val="32"/>
          <w:szCs w:val="32"/>
        </w:rPr>
        <w:t>党员领导干部</w:t>
      </w:r>
      <w:r w:rsidR="00EE6EE7" w:rsidRPr="00846B04">
        <w:rPr>
          <w:rFonts w:ascii="仿宋" w:eastAsia="仿宋" w:hAnsi="仿宋" w:hint="eastAsia"/>
          <w:sz w:val="32"/>
          <w:szCs w:val="32"/>
        </w:rPr>
        <w:t>联谊交友对象主要为：</w:t>
      </w:r>
      <w:r w:rsidRPr="00846B04">
        <w:rPr>
          <w:rFonts w:ascii="仿宋" w:eastAsia="仿宋" w:hAnsi="仿宋" w:hint="eastAsia"/>
          <w:sz w:val="32"/>
          <w:szCs w:val="32"/>
        </w:rPr>
        <w:t>本单位</w:t>
      </w:r>
      <w:r w:rsidR="008A6515" w:rsidRPr="00846B04">
        <w:rPr>
          <w:rFonts w:ascii="仿宋" w:eastAsia="仿宋" w:hAnsi="仿宋" w:hint="eastAsia"/>
          <w:sz w:val="32"/>
          <w:szCs w:val="32"/>
        </w:rPr>
        <w:t>副高级</w:t>
      </w:r>
      <w:r w:rsidR="005F0943" w:rsidRPr="00846B04">
        <w:rPr>
          <w:rFonts w:ascii="仿宋" w:eastAsia="仿宋" w:hAnsi="仿宋" w:hint="eastAsia"/>
          <w:sz w:val="32"/>
          <w:szCs w:val="32"/>
        </w:rPr>
        <w:t>以上</w:t>
      </w:r>
      <w:r w:rsidR="008A6515" w:rsidRPr="00846B04">
        <w:rPr>
          <w:rFonts w:ascii="仿宋" w:eastAsia="仿宋" w:hAnsi="仿宋" w:hint="eastAsia"/>
          <w:sz w:val="32"/>
          <w:szCs w:val="32"/>
        </w:rPr>
        <w:t>专业技术职务</w:t>
      </w:r>
      <w:r w:rsidR="005F0943">
        <w:rPr>
          <w:rFonts w:ascii="仿宋" w:eastAsia="仿宋" w:hAnsi="仿宋" w:hint="eastAsia"/>
          <w:sz w:val="32"/>
          <w:szCs w:val="32"/>
        </w:rPr>
        <w:t>或具有博士学位</w:t>
      </w:r>
      <w:r w:rsidR="008A6515" w:rsidRPr="00846B04">
        <w:rPr>
          <w:rFonts w:ascii="仿宋" w:eastAsia="仿宋" w:hAnsi="仿宋" w:hint="eastAsia"/>
          <w:sz w:val="32"/>
          <w:szCs w:val="32"/>
        </w:rPr>
        <w:t>的党外人士、与我党长期合作的已经离、退休的老一代党外代表人士及本单位需要联谊的其他党外人士。</w:t>
      </w:r>
    </w:p>
    <w:p w:rsidR="00C47A90" w:rsidRPr="00C47A90" w:rsidRDefault="00C47A90" w:rsidP="00846B04">
      <w:pPr>
        <w:spacing w:line="600" w:lineRule="exact"/>
        <w:ind w:firstLineChars="200" w:firstLine="640"/>
        <w:rPr>
          <w:rFonts w:ascii="黑体" w:eastAsia="黑体" w:hAnsi="黑体"/>
          <w:kern w:val="0"/>
          <w:sz w:val="32"/>
          <w:szCs w:val="32"/>
        </w:rPr>
      </w:pPr>
      <w:r w:rsidRPr="00C47A90">
        <w:rPr>
          <w:rFonts w:ascii="黑体" w:eastAsia="黑体" w:hAnsi="黑体" w:hint="eastAsia"/>
          <w:kern w:val="0"/>
          <w:sz w:val="32"/>
          <w:szCs w:val="32"/>
        </w:rPr>
        <w:t>三、联谊交友的基本原则</w:t>
      </w:r>
    </w:p>
    <w:p w:rsidR="00C47A90" w:rsidRPr="00846B04" w:rsidRDefault="00C47A90" w:rsidP="00846B04">
      <w:pPr>
        <w:spacing w:line="600" w:lineRule="exact"/>
        <w:ind w:firstLineChars="200" w:firstLine="640"/>
        <w:rPr>
          <w:rFonts w:ascii="仿宋" w:eastAsia="仿宋" w:hAnsi="仿宋"/>
          <w:sz w:val="32"/>
          <w:szCs w:val="32"/>
        </w:rPr>
      </w:pPr>
      <w:r w:rsidRPr="00846B04">
        <w:rPr>
          <w:rFonts w:ascii="仿宋" w:eastAsia="仿宋" w:hAnsi="仿宋" w:hint="eastAsia"/>
          <w:sz w:val="32"/>
          <w:szCs w:val="32"/>
        </w:rPr>
        <w:t>1.坚持“长期共存、互相监督、肝胆相照、荣辱与共”的基本方针，主动热情，平等待人，坦诚相见，说真话实话，交挚友诤友，以取得党外朋友的充分信任。</w:t>
      </w:r>
    </w:p>
    <w:p w:rsidR="008A6515" w:rsidRPr="00846B04" w:rsidRDefault="00C47A90" w:rsidP="00846B04">
      <w:pPr>
        <w:spacing w:line="600" w:lineRule="exact"/>
        <w:ind w:firstLineChars="200" w:firstLine="640"/>
        <w:rPr>
          <w:rFonts w:ascii="仿宋" w:eastAsia="仿宋" w:hAnsi="仿宋"/>
          <w:sz w:val="32"/>
          <w:szCs w:val="32"/>
        </w:rPr>
      </w:pPr>
      <w:r w:rsidRPr="00846B04">
        <w:rPr>
          <w:rFonts w:ascii="仿宋" w:eastAsia="仿宋" w:hAnsi="仿宋" w:hint="eastAsia"/>
          <w:sz w:val="32"/>
          <w:szCs w:val="32"/>
        </w:rPr>
        <w:t>2.坚持“政治上一视同仁，工作上放手使用，生活上关心照</w:t>
      </w:r>
      <w:r w:rsidRPr="00846B04">
        <w:rPr>
          <w:rFonts w:ascii="仿宋" w:eastAsia="仿宋" w:hAnsi="仿宋" w:hint="eastAsia"/>
          <w:sz w:val="32"/>
          <w:szCs w:val="32"/>
        </w:rPr>
        <w:lastRenderedPageBreak/>
        <w:t>顾”的方针，</w:t>
      </w:r>
      <w:r w:rsidR="005F0943" w:rsidRPr="00846B04">
        <w:rPr>
          <w:rFonts w:ascii="仿宋" w:eastAsia="仿宋" w:hAnsi="仿宋" w:hint="eastAsia"/>
          <w:sz w:val="32"/>
          <w:szCs w:val="32"/>
        </w:rPr>
        <w:t>就学院</w:t>
      </w:r>
      <w:r w:rsidR="00EE6EE7">
        <w:rPr>
          <w:rFonts w:ascii="仿宋" w:eastAsia="仿宋" w:hAnsi="仿宋" w:hint="eastAsia"/>
          <w:sz w:val="32"/>
          <w:szCs w:val="32"/>
        </w:rPr>
        <w:t>、</w:t>
      </w:r>
      <w:r w:rsidR="005F0943" w:rsidRPr="00846B04">
        <w:rPr>
          <w:rFonts w:ascii="仿宋" w:eastAsia="仿宋" w:hAnsi="仿宋" w:hint="eastAsia"/>
          <w:sz w:val="32"/>
          <w:szCs w:val="32"/>
        </w:rPr>
        <w:t>本单位教学</w:t>
      </w:r>
      <w:r w:rsidR="00EE6EE7">
        <w:rPr>
          <w:rFonts w:ascii="仿宋" w:eastAsia="仿宋" w:hAnsi="仿宋" w:hint="eastAsia"/>
          <w:sz w:val="32"/>
          <w:szCs w:val="32"/>
        </w:rPr>
        <w:t>、</w:t>
      </w:r>
      <w:r w:rsidR="005F0943" w:rsidRPr="00846B04">
        <w:rPr>
          <w:rFonts w:ascii="仿宋" w:eastAsia="仿宋" w:hAnsi="仿宋" w:hint="eastAsia"/>
          <w:sz w:val="32"/>
          <w:szCs w:val="32"/>
        </w:rPr>
        <w:t>科研</w:t>
      </w:r>
      <w:r w:rsidR="00EE6EE7">
        <w:rPr>
          <w:rFonts w:ascii="仿宋" w:eastAsia="仿宋" w:hAnsi="仿宋" w:hint="eastAsia"/>
          <w:sz w:val="32"/>
          <w:szCs w:val="32"/>
        </w:rPr>
        <w:t>、艺术实践、管理和</w:t>
      </w:r>
      <w:r w:rsidR="005F0943" w:rsidRPr="00846B04">
        <w:rPr>
          <w:rFonts w:ascii="仿宋" w:eastAsia="仿宋" w:hAnsi="仿宋" w:hint="eastAsia"/>
          <w:sz w:val="32"/>
          <w:szCs w:val="32"/>
        </w:rPr>
        <w:t>个人的思想、工作、生活，及社会热点、难点等问题交换意见</w:t>
      </w:r>
      <w:r w:rsidR="005F0943">
        <w:rPr>
          <w:rFonts w:ascii="仿宋" w:eastAsia="仿宋" w:hAnsi="仿宋" w:hint="eastAsia"/>
          <w:sz w:val="32"/>
          <w:szCs w:val="32"/>
        </w:rPr>
        <w:t>，</w:t>
      </w:r>
      <w:r w:rsidRPr="00846B04">
        <w:rPr>
          <w:rFonts w:ascii="仿宋" w:eastAsia="仿宋" w:hAnsi="仿宋" w:hint="eastAsia"/>
          <w:sz w:val="32"/>
          <w:szCs w:val="32"/>
        </w:rPr>
        <w:t>营造宽松、和谐、活泼、舒畅的交友氛围。</w:t>
      </w:r>
    </w:p>
    <w:p w:rsidR="00476C08" w:rsidRPr="00846B04" w:rsidRDefault="008A6515" w:rsidP="00846B04">
      <w:pPr>
        <w:spacing w:line="600" w:lineRule="exact"/>
        <w:ind w:firstLineChars="200" w:firstLine="640"/>
        <w:rPr>
          <w:rFonts w:ascii="仿宋" w:eastAsia="仿宋" w:hAnsi="仿宋"/>
          <w:sz w:val="32"/>
          <w:szCs w:val="32"/>
        </w:rPr>
      </w:pPr>
      <w:r w:rsidRPr="00846B04">
        <w:rPr>
          <w:rFonts w:ascii="仿宋" w:eastAsia="仿宋" w:hAnsi="仿宋" w:hint="eastAsia"/>
          <w:sz w:val="32"/>
          <w:szCs w:val="32"/>
        </w:rPr>
        <w:t>3</w:t>
      </w:r>
      <w:r w:rsidR="00C47A90" w:rsidRPr="00846B04">
        <w:rPr>
          <w:rFonts w:ascii="仿宋" w:eastAsia="仿宋" w:hAnsi="仿宋" w:hint="eastAsia"/>
          <w:sz w:val="32"/>
          <w:szCs w:val="32"/>
        </w:rPr>
        <w:t>.坚持“求同存异、体谅包容”的原则，</w:t>
      </w:r>
      <w:r w:rsidR="005F0943" w:rsidRPr="00846B04">
        <w:rPr>
          <w:rFonts w:ascii="仿宋" w:eastAsia="仿宋" w:hAnsi="仿宋" w:hint="eastAsia"/>
          <w:sz w:val="32"/>
          <w:szCs w:val="32"/>
        </w:rPr>
        <w:t>善于听取不同意见，听得进逆耳之言，容得下直言批评，通过正确引导，不断增强共识</w:t>
      </w:r>
      <w:r w:rsidR="005F0943">
        <w:rPr>
          <w:rFonts w:ascii="仿宋" w:eastAsia="仿宋" w:hAnsi="仿宋" w:hint="eastAsia"/>
          <w:sz w:val="32"/>
          <w:szCs w:val="32"/>
        </w:rPr>
        <w:t>，</w:t>
      </w:r>
      <w:r w:rsidR="005F0943" w:rsidRPr="00846B04">
        <w:rPr>
          <w:rFonts w:ascii="仿宋" w:eastAsia="仿宋" w:hAnsi="仿宋" w:hint="eastAsia"/>
          <w:sz w:val="32"/>
          <w:szCs w:val="32"/>
        </w:rPr>
        <w:t>使党外朋友在关键时刻和重大事件上与党委和行政同心同德。</w:t>
      </w:r>
    </w:p>
    <w:p w:rsidR="00C47A90" w:rsidRPr="00C47A90" w:rsidRDefault="00C47A90" w:rsidP="00846B04">
      <w:pPr>
        <w:spacing w:line="600" w:lineRule="exact"/>
        <w:ind w:firstLineChars="200" w:firstLine="640"/>
        <w:rPr>
          <w:rFonts w:ascii="黑体" w:eastAsia="黑体" w:hAnsi="黑体"/>
          <w:kern w:val="0"/>
          <w:sz w:val="32"/>
          <w:szCs w:val="32"/>
        </w:rPr>
      </w:pPr>
      <w:r w:rsidRPr="00C47A90">
        <w:rPr>
          <w:rFonts w:ascii="黑体" w:eastAsia="黑体" w:hAnsi="黑体" w:hint="eastAsia"/>
          <w:kern w:val="0"/>
          <w:sz w:val="32"/>
          <w:szCs w:val="32"/>
        </w:rPr>
        <w:t>四、联谊交友的内容及形式</w:t>
      </w:r>
    </w:p>
    <w:p w:rsidR="00C47A90" w:rsidRPr="00846B04" w:rsidRDefault="00C47A90" w:rsidP="00846B04">
      <w:pPr>
        <w:spacing w:line="600" w:lineRule="exact"/>
        <w:ind w:firstLineChars="200" w:firstLine="640"/>
        <w:rPr>
          <w:rFonts w:ascii="仿宋" w:eastAsia="仿宋" w:hAnsi="仿宋"/>
          <w:sz w:val="32"/>
          <w:szCs w:val="32"/>
        </w:rPr>
      </w:pPr>
      <w:r w:rsidRPr="00846B04">
        <w:rPr>
          <w:rFonts w:ascii="仿宋" w:eastAsia="仿宋" w:hAnsi="仿宋" w:hint="eastAsia"/>
          <w:sz w:val="32"/>
          <w:szCs w:val="32"/>
        </w:rPr>
        <w:t>1.了解联谊对象的思想动态，针对他们普遍关心的重点、热点和难点问题，交换看法，做深入细致的思想政治工作。</w:t>
      </w:r>
    </w:p>
    <w:p w:rsidR="00C47A90" w:rsidRPr="00846B04" w:rsidRDefault="00C47A90" w:rsidP="00846B04">
      <w:pPr>
        <w:spacing w:line="600" w:lineRule="exact"/>
        <w:ind w:firstLineChars="200" w:firstLine="640"/>
        <w:rPr>
          <w:rFonts w:ascii="仿宋" w:eastAsia="仿宋" w:hAnsi="仿宋"/>
          <w:sz w:val="32"/>
          <w:szCs w:val="32"/>
        </w:rPr>
      </w:pPr>
      <w:r w:rsidRPr="00846B04">
        <w:rPr>
          <w:rFonts w:ascii="仿宋" w:eastAsia="仿宋" w:hAnsi="仿宋" w:hint="eastAsia"/>
          <w:sz w:val="32"/>
          <w:szCs w:val="32"/>
        </w:rPr>
        <w:t>2.听取联谊对象对学</w:t>
      </w:r>
      <w:r w:rsidR="00D52731" w:rsidRPr="00846B04">
        <w:rPr>
          <w:rFonts w:ascii="仿宋" w:eastAsia="仿宋" w:hAnsi="仿宋" w:hint="eastAsia"/>
          <w:sz w:val="32"/>
          <w:szCs w:val="32"/>
        </w:rPr>
        <w:t>院</w:t>
      </w:r>
      <w:r w:rsidRPr="00846B04">
        <w:rPr>
          <w:rFonts w:ascii="仿宋" w:eastAsia="仿宋" w:hAnsi="仿宋" w:hint="eastAsia"/>
          <w:sz w:val="32"/>
          <w:szCs w:val="32"/>
        </w:rPr>
        <w:t>、</w:t>
      </w:r>
      <w:r w:rsidR="00D52731" w:rsidRPr="00846B04">
        <w:rPr>
          <w:rFonts w:ascii="仿宋" w:eastAsia="仿宋" w:hAnsi="仿宋" w:hint="eastAsia"/>
          <w:sz w:val="32"/>
          <w:szCs w:val="32"/>
        </w:rPr>
        <w:t>二级系（院）</w:t>
      </w:r>
      <w:r w:rsidRPr="00846B04">
        <w:rPr>
          <w:rFonts w:ascii="仿宋" w:eastAsia="仿宋" w:hAnsi="仿宋" w:hint="eastAsia"/>
          <w:sz w:val="32"/>
          <w:szCs w:val="32"/>
        </w:rPr>
        <w:t>在教学、科研、</w:t>
      </w:r>
      <w:r w:rsidR="00D52731" w:rsidRPr="00846B04">
        <w:rPr>
          <w:rFonts w:ascii="仿宋" w:eastAsia="仿宋" w:hAnsi="仿宋" w:hint="eastAsia"/>
          <w:sz w:val="32"/>
          <w:szCs w:val="32"/>
        </w:rPr>
        <w:t>艺术实践、</w:t>
      </w:r>
      <w:r w:rsidRPr="00846B04">
        <w:rPr>
          <w:rFonts w:ascii="仿宋" w:eastAsia="仿宋" w:hAnsi="仿宋" w:hint="eastAsia"/>
          <w:sz w:val="32"/>
          <w:szCs w:val="32"/>
        </w:rPr>
        <w:t>管理和服务等方面的意见和建议。</w:t>
      </w:r>
    </w:p>
    <w:p w:rsidR="00C47A90" w:rsidRPr="00846B04" w:rsidRDefault="00C47A90" w:rsidP="00846B04">
      <w:pPr>
        <w:spacing w:line="600" w:lineRule="exact"/>
        <w:ind w:firstLineChars="200" w:firstLine="640"/>
        <w:rPr>
          <w:rFonts w:ascii="仿宋" w:eastAsia="仿宋" w:hAnsi="仿宋"/>
          <w:sz w:val="32"/>
          <w:szCs w:val="32"/>
        </w:rPr>
      </w:pPr>
      <w:r w:rsidRPr="00846B04">
        <w:rPr>
          <w:rFonts w:ascii="仿宋" w:eastAsia="仿宋" w:hAnsi="仿宋" w:hint="eastAsia"/>
          <w:sz w:val="32"/>
          <w:szCs w:val="32"/>
        </w:rPr>
        <w:t>3.了解联谊对象的工作和生活情况，及时帮助解决存在的问题和困难</w:t>
      </w:r>
      <w:r w:rsidR="008A6515" w:rsidRPr="00846B04">
        <w:rPr>
          <w:rFonts w:ascii="仿宋" w:eastAsia="仿宋" w:hAnsi="仿宋" w:hint="eastAsia"/>
          <w:sz w:val="32"/>
          <w:szCs w:val="32"/>
        </w:rPr>
        <w:t>；对应该解决但暂时解决不了的问题，做好说明和解释工作。</w:t>
      </w:r>
    </w:p>
    <w:p w:rsidR="00C47A90" w:rsidRPr="00846B04" w:rsidRDefault="00C47A90" w:rsidP="00846B04">
      <w:pPr>
        <w:spacing w:line="600" w:lineRule="exact"/>
        <w:ind w:firstLineChars="200" w:firstLine="640"/>
        <w:rPr>
          <w:rFonts w:ascii="仿宋" w:eastAsia="仿宋" w:hAnsi="仿宋"/>
          <w:sz w:val="32"/>
          <w:szCs w:val="32"/>
        </w:rPr>
      </w:pPr>
      <w:r w:rsidRPr="00846B04">
        <w:rPr>
          <w:rFonts w:ascii="仿宋" w:eastAsia="仿宋" w:hAnsi="仿宋" w:hint="eastAsia"/>
          <w:sz w:val="32"/>
          <w:szCs w:val="32"/>
        </w:rPr>
        <w:t>4.联谊交友可采取沟通交流、走访慰问、关心培养、定期座谈等形式。</w:t>
      </w:r>
    </w:p>
    <w:p w:rsidR="00C47A90" w:rsidRPr="00C47A90" w:rsidRDefault="00C47A90" w:rsidP="00846B04">
      <w:pPr>
        <w:spacing w:line="600" w:lineRule="exact"/>
        <w:ind w:firstLineChars="200" w:firstLine="640"/>
        <w:rPr>
          <w:rFonts w:ascii="黑体" w:eastAsia="黑体" w:hAnsi="黑体"/>
          <w:kern w:val="0"/>
          <w:sz w:val="32"/>
          <w:szCs w:val="32"/>
        </w:rPr>
      </w:pPr>
      <w:r w:rsidRPr="00C47A90">
        <w:rPr>
          <w:rFonts w:ascii="黑体" w:eastAsia="黑体" w:hAnsi="黑体" w:hint="eastAsia"/>
          <w:kern w:val="0"/>
          <w:sz w:val="32"/>
          <w:szCs w:val="32"/>
        </w:rPr>
        <w:t>五、联谊交友的主要措施</w:t>
      </w:r>
    </w:p>
    <w:p w:rsidR="00C47A90" w:rsidRPr="00846B04" w:rsidRDefault="00C47A90" w:rsidP="00846B04">
      <w:pPr>
        <w:spacing w:line="600" w:lineRule="exact"/>
        <w:ind w:firstLineChars="200" w:firstLine="640"/>
        <w:rPr>
          <w:rFonts w:ascii="仿宋" w:eastAsia="仿宋" w:hAnsi="仿宋"/>
          <w:sz w:val="32"/>
          <w:szCs w:val="32"/>
        </w:rPr>
      </w:pPr>
      <w:r w:rsidRPr="00846B04">
        <w:rPr>
          <w:rFonts w:ascii="仿宋" w:eastAsia="仿宋" w:hAnsi="仿宋" w:hint="eastAsia"/>
          <w:sz w:val="32"/>
          <w:szCs w:val="32"/>
        </w:rPr>
        <w:t>1.明确联谊交友名单。学</w:t>
      </w:r>
      <w:r w:rsidR="00D52731" w:rsidRPr="00846B04">
        <w:rPr>
          <w:rFonts w:ascii="仿宋" w:eastAsia="仿宋" w:hAnsi="仿宋" w:hint="eastAsia"/>
          <w:sz w:val="32"/>
          <w:szCs w:val="32"/>
        </w:rPr>
        <w:t>院党委</w:t>
      </w:r>
      <w:r w:rsidRPr="00846B04">
        <w:rPr>
          <w:rFonts w:ascii="仿宋" w:eastAsia="仿宋" w:hAnsi="仿宋" w:hint="eastAsia"/>
          <w:sz w:val="32"/>
          <w:szCs w:val="32"/>
        </w:rPr>
        <w:t>领导班子</w:t>
      </w:r>
      <w:r w:rsidR="005F0943">
        <w:rPr>
          <w:rFonts w:ascii="仿宋" w:eastAsia="仿宋" w:hAnsi="仿宋" w:hint="eastAsia"/>
          <w:sz w:val="32"/>
          <w:szCs w:val="32"/>
        </w:rPr>
        <w:t>成员</w:t>
      </w:r>
      <w:r w:rsidRPr="00846B04">
        <w:rPr>
          <w:rFonts w:ascii="仿宋" w:eastAsia="仿宋" w:hAnsi="仿宋" w:hint="eastAsia"/>
          <w:sz w:val="32"/>
          <w:szCs w:val="32"/>
        </w:rPr>
        <w:t>与</w:t>
      </w:r>
      <w:r w:rsidR="00D52731" w:rsidRPr="00846B04">
        <w:rPr>
          <w:rFonts w:ascii="仿宋" w:eastAsia="仿宋" w:hAnsi="仿宋" w:hint="eastAsia"/>
          <w:sz w:val="32"/>
          <w:szCs w:val="32"/>
        </w:rPr>
        <w:t>党外</w:t>
      </w:r>
      <w:r w:rsidRPr="00846B04">
        <w:rPr>
          <w:rFonts w:ascii="仿宋" w:eastAsia="仿宋" w:hAnsi="仿宋" w:hint="eastAsia"/>
          <w:sz w:val="32"/>
          <w:szCs w:val="32"/>
        </w:rPr>
        <w:t>代表人士联谊名单由</w:t>
      </w:r>
      <w:r w:rsidR="00D52731" w:rsidRPr="00846B04">
        <w:rPr>
          <w:rFonts w:ascii="仿宋" w:eastAsia="仿宋" w:hAnsi="仿宋" w:hint="eastAsia"/>
          <w:sz w:val="32"/>
          <w:szCs w:val="32"/>
        </w:rPr>
        <w:t>学院党委</w:t>
      </w:r>
      <w:r w:rsidRPr="00846B04">
        <w:rPr>
          <w:rFonts w:ascii="仿宋" w:eastAsia="仿宋" w:hAnsi="仿宋" w:hint="eastAsia"/>
          <w:sz w:val="32"/>
          <w:szCs w:val="32"/>
        </w:rPr>
        <w:t>统战部</w:t>
      </w:r>
      <w:r w:rsidR="00A766A1" w:rsidRPr="00846B04">
        <w:rPr>
          <w:rFonts w:ascii="仿宋" w:eastAsia="仿宋" w:hAnsi="仿宋" w:hint="eastAsia"/>
          <w:sz w:val="32"/>
          <w:szCs w:val="32"/>
        </w:rPr>
        <w:t>根据领导班子分工和联系点</w:t>
      </w:r>
      <w:r w:rsidRPr="00846B04">
        <w:rPr>
          <w:rFonts w:ascii="仿宋" w:eastAsia="仿宋" w:hAnsi="仿宋" w:hint="eastAsia"/>
          <w:sz w:val="32"/>
          <w:szCs w:val="32"/>
        </w:rPr>
        <w:t>提出，</w:t>
      </w:r>
      <w:r w:rsidR="00D52731" w:rsidRPr="00846B04">
        <w:rPr>
          <w:rFonts w:ascii="仿宋" w:eastAsia="仿宋" w:hAnsi="仿宋" w:hint="eastAsia"/>
          <w:sz w:val="32"/>
          <w:szCs w:val="32"/>
        </w:rPr>
        <w:t>学院</w:t>
      </w:r>
      <w:r w:rsidRPr="00846B04">
        <w:rPr>
          <w:rFonts w:ascii="仿宋" w:eastAsia="仿宋" w:hAnsi="仿宋" w:hint="eastAsia"/>
          <w:sz w:val="32"/>
          <w:szCs w:val="32"/>
        </w:rPr>
        <w:t>党委会议确定。各基层党组织与党外人士联系名单，由各基层党组织</w:t>
      </w:r>
      <w:r w:rsidR="00D52731" w:rsidRPr="00846B04">
        <w:rPr>
          <w:rFonts w:ascii="仿宋" w:eastAsia="仿宋" w:hAnsi="仿宋" w:hint="eastAsia"/>
          <w:sz w:val="32"/>
          <w:szCs w:val="32"/>
        </w:rPr>
        <w:t>通过党政联席会议确</w:t>
      </w:r>
      <w:r w:rsidRPr="00846B04">
        <w:rPr>
          <w:rFonts w:ascii="仿宋" w:eastAsia="仿宋" w:hAnsi="仿宋" w:hint="eastAsia"/>
          <w:sz w:val="32"/>
          <w:szCs w:val="32"/>
        </w:rPr>
        <w:t>定。每学年，可视情况对</w:t>
      </w:r>
      <w:r w:rsidR="00D52731" w:rsidRPr="00846B04">
        <w:rPr>
          <w:rFonts w:ascii="仿宋" w:eastAsia="仿宋" w:hAnsi="仿宋" w:hint="eastAsia"/>
          <w:sz w:val="32"/>
          <w:szCs w:val="32"/>
        </w:rPr>
        <w:t>联谊交友</w:t>
      </w:r>
      <w:r w:rsidRPr="00846B04">
        <w:rPr>
          <w:rFonts w:ascii="仿宋" w:eastAsia="仿宋" w:hAnsi="仿宋" w:hint="eastAsia"/>
          <w:sz w:val="32"/>
          <w:szCs w:val="32"/>
        </w:rPr>
        <w:t>名单作适当调整。</w:t>
      </w:r>
      <w:r w:rsidR="00476C08" w:rsidRPr="00846B04">
        <w:rPr>
          <w:rFonts w:ascii="仿宋" w:eastAsia="仿宋" w:hAnsi="仿宋" w:hint="eastAsia"/>
          <w:sz w:val="32"/>
          <w:szCs w:val="32"/>
        </w:rPr>
        <w:t>要充分发挥党总支（直属党支部）统战委员的作用。</w:t>
      </w:r>
    </w:p>
    <w:p w:rsidR="006629F3" w:rsidRPr="00846B04" w:rsidRDefault="00C47A90" w:rsidP="00846B04">
      <w:pPr>
        <w:spacing w:line="600" w:lineRule="exact"/>
        <w:ind w:firstLineChars="200" w:firstLine="640"/>
        <w:rPr>
          <w:rFonts w:ascii="仿宋" w:eastAsia="仿宋" w:hAnsi="仿宋"/>
          <w:sz w:val="32"/>
          <w:szCs w:val="32"/>
        </w:rPr>
      </w:pPr>
      <w:r w:rsidRPr="00846B04">
        <w:rPr>
          <w:rFonts w:ascii="仿宋" w:eastAsia="仿宋" w:hAnsi="仿宋" w:hint="eastAsia"/>
          <w:sz w:val="32"/>
          <w:szCs w:val="32"/>
        </w:rPr>
        <w:lastRenderedPageBreak/>
        <w:t>2.坚持定期联谊制度。</w:t>
      </w:r>
      <w:r w:rsidR="00476C08" w:rsidRPr="00846B04">
        <w:rPr>
          <w:rFonts w:ascii="仿宋" w:eastAsia="仿宋" w:hAnsi="仿宋" w:hint="eastAsia"/>
          <w:sz w:val="32"/>
          <w:szCs w:val="32"/>
        </w:rPr>
        <w:t>党委领导班子成员要带头发扬党的统一战线工作的优良传统，主动同联系对象多接触、多拜访、多交谈，互相学习。党员领导干部一般每学期联系、谈心不得少于一次，</w:t>
      </w:r>
      <w:r w:rsidR="00931187" w:rsidRPr="00846B04">
        <w:rPr>
          <w:rFonts w:ascii="仿宋" w:eastAsia="仿宋" w:hAnsi="仿宋" w:hint="eastAsia"/>
          <w:sz w:val="32"/>
          <w:szCs w:val="32"/>
        </w:rPr>
        <w:t>可</w:t>
      </w:r>
      <w:r w:rsidR="00476C08" w:rsidRPr="00846B04">
        <w:rPr>
          <w:rFonts w:ascii="仿宋" w:eastAsia="仿宋" w:hAnsi="仿宋" w:hint="eastAsia"/>
          <w:sz w:val="32"/>
          <w:szCs w:val="32"/>
        </w:rPr>
        <w:t>视情况</w:t>
      </w:r>
      <w:r w:rsidRPr="00846B04">
        <w:rPr>
          <w:rFonts w:ascii="仿宋" w:eastAsia="仿宋" w:hAnsi="仿宋" w:hint="eastAsia"/>
          <w:sz w:val="32"/>
          <w:szCs w:val="32"/>
        </w:rPr>
        <w:t>利用</w:t>
      </w:r>
      <w:r w:rsidR="007A56FE" w:rsidRPr="00846B04">
        <w:rPr>
          <w:rFonts w:ascii="仿宋" w:eastAsia="仿宋" w:hAnsi="仿宋" w:hint="eastAsia"/>
          <w:sz w:val="32"/>
          <w:szCs w:val="32"/>
        </w:rPr>
        <w:t>教育</w:t>
      </w:r>
      <w:r w:rsidRPr="00846B04">
        <w:rPr>
          <w:rFonts w:ascii="仿宋" w:eastAsia="仿宋" w:hAnsi="仿宋" w:hint="eastAsia"/>
          <w:sz w:val="32"/>
          <w:szCs w:val="32"/>
        </w:rPr>
        <w:t>教学、</w:t>
      </w:r>
      <w:r w:rsidR="007A56FE" w:rsidRPr="00846B04">
        <w:rPr>
          <w:rFonts w:ascii="仿宋" w:eastAsia="仿宋" w:hAnsi="仿宋" w:hint="eastAsia"/>
          <w:sz w:val="32"/>
          <w:szCs w:val="32"/>
        </w:rPr>
        <w:t>艺术实践</w:t>
      </w:r>
      <w:r w:rsidRPr="00846B04">
        <w:rPr>
          <w:rFonts w:ascii="仿宋" w:eastAsia="仿宋" w:hAnsi="仿宋" w:hint="eastAsia"/>
          <w:sz w:val="32"/>
          <w:szCs w:val="32"/>
        </w:rPr>
        <w:t>、</w:t>
      </w:r>
      <w:r w:rsidR="007A56FE" w:rsidRPr="00846B04">
        <w:rPr>
          <w:rFonts w:ascii="仿宋" w:eastAsia="仿宋" w:hAnsi="仿宋" w:hint="eastAsia"/>
          <w:sz w:val="32"/>
          <w:szCs w:val="32"/>
        </w:rPr>
        <w:t>管理工作</w:t>
      </w:r>
      <w:r w:rsidRPr="00846B04">
        <w:rPr>
          <w:rFonts w:ascii="仿宋" w:eastAsia="仿宋" w:hAnsi="仿宋" w:hint="eastAsia"/>
          <w:sz w:val="32"/>
          <w:szCs w:val="32"/>
        </w:rPr>
        <w:t>等机会随时进行交谈；</w:t>
      </w:r>
      <w:r w:rsidR="006629F3" w:rsidRPr="00846B04">
        <w:rPr>
          <w:rFonts w:ascii="仿宋" w:eastAsia="仿宋" w:hAnsi="仿宋" w:hint="eastAsia"/>
          <w:sz w:val="32"/>
          <w:szCs w:val="32"/>
        </w:rPr>
        <w:t>可通过座谈会、茶话会等形式，同他们加强沟通和交往，加深了解和信任，不断增进友谊，促进良好关系的发展；</w:t>
      </w:r>
      <w:r w:rsidRPr="00846B04">
        <w:rPr>
          <w:rFonts w:ascii="仿宋" w:eastAsia="仿宋" w:hAnsi="仿宋" w:hint="eastAsia"/>
          <w:sz w:val="32"/>
          <w:szCs w:val="32"/>
        </w:rPr>
        <w:t>也可在重要时间节点和节假日</w:t>
      </w:r>
      <w:r w:rsidR="006629F3" w:rsidRPr="00846B04">
        <w:rPr>
          <w:rFonts w:ascii="仿宋" w:eastAsia="仿宋" w:hAnsi="仿宋" w:hint="eastAsia"/>
          <w:sz w:val="32"/>
          <w:szCs w:val="32"/>
        </w:rPr>
        <w:t>等主动同所联系的党外人士互致问候或拜访或</w:t>
      </w:r>
      <w:r w:rsidRPr="00846B04">
        <w:rPr>
          <w:rFonts w:ascii="仿宋" w:eastAsia="仿宋" w:hAnsi="仿宋" w:hint="eastAsia"/>
          <w:sz w:val="32"/>
          <w:szCs w:val="32"/>
        </w:rPr>
        <w:t>采取其他方式取得联系。</w:t>
      </w:r>
      <w:r w:rsidR="006629F3" w:rsidRPr="00846B04">
        <w:rPr>
          <w:rFonts w:ascii="仿宋" w:eastAsia="仿宋" w:hAnsi="仿宋" w:hint="eastAsia"/>
          <w:sz w:val="32"/>
          <w:szCs w:val="32"/>
        </w:rPr>
        <w:t>被联系的党外代表人士可主动约见院领导，或通过电话、书信、电子邮件等建立“信息直通车”。</w:t>
      </w:r>
    </w:p>
    <w:p w:rsidR="00C47A90" w:rsidRPr="00846B04" w:rsidRDefault="00C47A90" w:rsidP="00846B04">
      <w:pPr>
        <w:spacing w:line="600" w:lineRule="exact"/>
        <w:ind w:firstLineChars="200" w:firstLine="640"/>
        <w:rPr>
          <w:rFonts w:ascii="仿宋" w:eastAsia="仿宋" w:hAnsi="仿宋"/>
          <w:sz w:val="32"/>
          <w:szCs w:val="32"/>
        </w:rPr>
      </w:pPr>
      <w:r w:rsidRPr="00846B04">
        <w:rPr>
          <w:rFonts w:ascii="仿宋" w:eastAsia="仿宋" w:hAnsi="仿宋" w:hint="eastAsia"/>
          <w:sz w:val="32"/>
          <w:szCs w:val="32"/>
        </w:rPr>
        <w:t>3.建立联谊交友考核制度。将党员领导干部联谊交友的情况，纳入基层党组织年度考核内容。党外人士在关键时刻和重大事件上的表现，也将作为检验党员领导干部联谊交友成效的重要标准。</w:t>
      </w:r>
    </w:p>
    <w:p w:rsidR="00C47A90" w:rsidRPr="00846B04" w:rsidRDefault="00C47A90" w:rsidP="00846B04">
      <w:pPr>
        <w:spacing w:line="600" w:lineRule="exact"/>
        <w:ind w:firstLineChars="200" w:firstLine="640"/>
        <w:rPr>
          <w:rFonts w:ascii="仿宋" w:eastAsia="仿宋" w:hAnsi="仿宋"/>
          <w:sz w:val="32"/>
          <w:szCs w:val="32"/>
        </w:rPr>
      </w:pPr>
      <w:r w:rsidRPr="00846B04">
        <w:rPr>
          <w:rFonts w:ascii="仿宋" w:eastAsia="仿宋" w:hAnsi="仿宋" w:hint="eastAsia"/>
          <w:sz w:val="32"/>
          <w:szCs w:val="32"/>
        </w:rPr>
        <w:t>4.建立交友信息反馈制度。党员领导干部要对联谊交友情况进行记载；</w:t>
      </w:r>
      <w:r w:rsidR="007A56FE" w:rsidRPr="00846B04">
        <w:rPr>
          <w:rFonts w:ascii="仿宋" w:eastAsia="仿宋" w:hAnsi="仿宋" w:hint="eastAsia"/>
          <w:sz w:val="32"/>
          <w:szCs w:val="32"/>
        </w:rPr>
        <w:t>党委</w:t>
      </w:r>
      <w:r w:rsidRPr="00846B04">
        <w:rPr>
          <w:rFonts w:ascii="仿宋" w:eastAsia="仿宋" w:hAnsi="仿宋" w:hint="eastAsia"/>
          <w:sz w:val="32"/>
          <w:szCs w:val="32"/>
        </w:rPr>
        <w:t>统战部要及时了解和掌握联谊交友活动的开展情况；党员领导干部要将党外朋友的思想动态及所反映的意见建议通过统战部及时向党委汇报；对联谊交友活动中提出的问题和领导的有关批示，统战部负责做好协调、落实工作。</w:t>
      </w:r>
    </w:p>
    <w:p w:rsidR="00C47A90" w:rsidRPr="008C0986" w:rsidRDefault="007A56FE" w:rsidP="00846B04">
      <w:pPr>
        <w:spacing w:line="600" w:lineRule="exact"/>
        <w:ind w:firstLineChars="200" w:firstLine="640"/>
        <w:rPr>
          <w:rFonts w:ascii="仿宋" w:eastAsia="仿宋" w:hAnsi="仿宋"/>
          <w:sz w:val="32"/>
          <w:szCs w:val="32"/>
        </w:rPr>
      </w:pPr>
      <w:r w:rsidRPr="008C0986">
        <w:rPr>
          <w:rFonts w:ascii="仿宋" w:eastAsia="仿宋" w:hAnsi="仿宋" w:hint="eastAsia"/>
          <w:sz w:val="32"/>
          <w:szCs w:val="32"/>
        </w:rPr>
        <w:t>六</w:t>
      </w:r>
      <w:r w:rsidR="000D262C" w:rsidRPr="008C0986">
        <w:rPr>
          <w:rFonts w:ascii="仿宋" w:eastAsia="仿宋" w:hAnsi="仿宋" w:hint="eastAsia"/>
          <w:sz w:val="32"/>
          <w:szCs w:val="32"/>
        </w:rPr>
        <w:t>、</w:t>
      </w:r>
      <w:r w:rsidR="00C47A90" w:rsidRPr="008C0986">
        <w:rPr>
          <w:rFonts w:ascii="仿宋" w:eastAsia="仿宋" w:hAnsi="仿宋" w:hint="eastAsia"/>
          <w:sz w:val="32"/>
          <w:szCs w:val="32"/>
        </w:rPr>
        <w:t>本办法自印发之日起施行，由</w:t>
      </w:r>
      <w:r w:rsidRPr="008C0986">
        <w:rPr>
          <w:rFonts w:ascii="仿宋" w:eastAsia="仿宋" w:hAnsi="仿宋" w:hint="eastAsia"/>
          <w:sz w:val="32"/>
          <w:szCs w:val="32"/>
        </w:rPr>
        <w:t>学院</w:t>
      </w:r>
      <w:r w:rsidR="00C47A90" w:rsidRPr="008C0986">
        <w:rPr>
          <w:rFonts w:ascii="仿宋" w:eastAsia="仿宋" w:hAnsi="仿宋" w:hint="eastAsia"/>
          <w:sz w:val="32"/>
          <w:szCs w:val="32"/>
        </w:rPr>
        <w:t>党委统战部负责解释。</w:t>
      </w:r>
    </w:p>
    <w:p w:rsidR="00846B04" w:rsidRDefault="00C47A90" w:rsidP="009362D1">
      <w:pPr>
        <w:spacing w:line="600" w:lineRule="exact"/>
        <w:ind w:firstLineChars="200" w:firstLine="640"/>
        <w:rPr>
          <w:rFonts w:ascii="仿宋" w:eastAsia="仿宋" w:hAnsi="仿宋"/>
          <w:sz w:val="32"/>
          <w:szCs w:val="32"/>
        </w:rPr>
      </w:pPr>
      <w:r w:rsidRPr="00846B04">
        <w:rPr>
          <w:rFonts w:ascii="仿宋" w:eastAsia="仿宋" w:hAnsi="仿宋" w:hint="eastAsia"/>
          <w:sz w:val="32"/>
          <w:szCs w:val="32"/>
        </w:rPr>
        <w:t>附件：</w:t>
      </w:r>
      <w:hyperlink r:id="rId6" w:history="1">
        <w:r w:rsidRPr="00846B04">
          <w:rPr>
            <w:rFonts w:ascii="仿宋" w:eastAsia="仿宋" w:hAnsi="仿宋" w:hint="eastAsia"/>
            <w:sz w:val="32"/>
            <w:szCs w:val="32"/>
          </w:rPr>
          <w:t>学</w:t>
        </w:r>
        <w:r w:rsidR="007A56FE" w:rsidRPr="00846B04">
          <w:rPr>
            <w:rFonts w:ascii="仿宋" w:eastAsia="仿宋" w:hAnsi="仿宋" w:hint="eastAsia"/>
            <w:sz w:val="32"/>
            <w:szCs w:val="32"/>
          </w:rPr>
          <w:t>院党委</w:t>
        </w:r>
        <w:r w:rsidRPr="00846B04">
          <w:rPr>
            <w:rFonts w:ascii="仿宋" w:eastAsia="仿宋" w:hAnsi="仿宋" w:hint="eastAsia"/>
            <w:sz w:val="32"/>
            <w:szCs w:val="32"/>
          </w:rPr>
          <w:t>领导班子成员与党外代表人士联谊交友分配表</w:t>
        </w:r>
      </w:hyperlink>
    </w:p>
    <w:p w:rsidR="007A56FE" w:rsidRPr="00846B04" w:rsidRDefault="007A56FE" w:rsidP="005F0943">
      <w:pPr>
        <w:spacing w:line="600" w:lineRule="exact"/>
        <w:ind w:firstLineChars="1400" w:firstLine="4480"/>
        <w:rPr>
          <w:rFonts w:ascii="仿宋" w:eastAsia="仿宋" w:hAnsi="仿宋"/>
          <w:sz w:val="32"/>
          <w:szCs w:val="32"/>
        </w:rPr>
      </w:pPr>
      <w:r w:rsidRPr="00846B04">
        <w:rPr>
          <w:rFonts w:ascii="仿宋" w:eastAsia="仿宋" w:hAnsi="仿宋" w:hint="eastAsia"/>
          <w:sz w:val="32"/>
          <w:szCs w:val="32"/>
        </w:rPr>
        <w:t>中共沈阳音乐学院委员会</w:t>
      </w:r>
    </w:p>
    <w:p w:rsidR="007A56FE" w:rsidRPr="00846B04" w:rsidRDefault="007A56FE" w:rsidP="005F0943">
      <w:pPr>
        <w:spacing w:line="600" w:lineRule="exact"/>
        <w:ind w:firstLineChars="1550" w:firstLine="4960"/>
        <w:rPr>
          <w:rFonts w:ascii="仿宋" w:eastAsia="仿宋" w:hAnsi="仿宋"/>
          <w:sz w:val="32"/>
          <w:szCs w:val="32"/>
        </w:rPr>
      </w:pPr>
      <w:r w:rsidRPr="00846B04">
        <w:rPr>
          <w:rFonts w:ascii="仿宋" w:eastAsia="仿宋" w:hAnsi="仿宋" w:hint="eastAsia"/>
          <w:sz w:val="32"/>
          <w:szCs w:val="32"/>
        </w:rPr>
        <w:t>2017年5月2</w:t>
      </w:r>
      <w:r w:rsidR="00EE7EF5">
        <w:rPr>
          <w:rFonts w:ascii="仿宋" w:eastAsia="仿宋" w:hAnsi="仿宋" w:hint="eastAsia"/>
          <w:sz w:val="32"/>
          <w:szCs w:val="32"/>
        </w:rPr>
        <w:t>6</w:t>
      </w:r>
      <w:r w:rsidRPr="00846B04">
        <w:rPr>
          <w:rFonts w:ascii="仿宋" w:eastAsia="仿宋" w:hAnsi="仿宋" w:hint="eastAsia"/>
          <w:sz w:val="32"/>
          <w:szCs w:val="32"/>
        </w:rPr>
        <w:t>日</w:t>
      </w:r>
    </w:p>
    <w:p w:rsidR="009362D1" w:rsidRDefault="009362D1" w:rsidP="009362D1">
      <w:pPr>
        <w:pBdr>
          <w:top w:val="single" w:sz="6" w:space="6" w:color="auto"/>
          <w:bottom w:val="single" w:sz="6" w:space="1" w:color="auto"/>
        </w:pBdr>
        <w:tabs>
          <w:tab w:val="left" w:pos="3514"/>
        </w:tabs>
        <w:adjustRightInd w:val="0"/>
        <w:snapToGrid w:val="0"/>
        <w:spacing w:line="288" w:lineRule="auto"/>
        <w:jc w:val="left"/>
        <w:rPr>
          <w:rFonts w:ascii="仿宋" w:eastAsia="仿宋" w:hAnsi="仿宋"/>
          <w:sz w:val="28"/>
          <w:szCs w:val="28"/>
        </w:rPr>
      </w:pPr>
      <w:r>
        <w:rPr>
          <w:rFonts w:ascii="仿宋" w:eastAsia="仿宋" w:hAnsi="仿宋" w:hint="eastAsia"/>
          <w:sz w:val="28"/>
          <w:szCs w:val="28"/>
        </w:rPr>
        <w:t>沈阳音乐学院党政办公室                    2017年5月2</w:t>
      </w:r>
      <w:r w:rsidR="00EE7EF5">
        <w:rPr>
          <w:rFonts w:ascii="仿宋" w:eastAsia="仿宋" w:hAnsi="仿宋" w:hint="eastAsia"/>
          <w:sz w:val="28"/>
          <w:szCs w:val="28"/>
        </w:rPr>
        <w:t>6</w:t>
      </w:r>
      <w:r>
        <w:rPr>
          <w:rFonts w:ascii="仿宋" w:eastAsia="仿宋" w:hAnsi="仿宋" w:hint="eastAsia"/>
          <w:sz w:val="28"/>
          <w:szCs w:val="28"/>
        </w:rPr>
        <w:t>日印发</w:t>
      </w:r>
    </w:p>
    <w:sectPr w:rsidR="009362D1" w:rsidSect="00620EB3">
      <w:footerReference w:type="default" r:id="rId7"/>
      <w:pgSz w:w="11906" w:h="16838"/>
      <w:pgMar w:top="1474"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A3C" w:rsidRDefault="00977A3C" w:rsidP="007A56FE">
      <w:r>
        <w:separator/>
      </w:r>
    </w:p>
  </w:endnote>
  <w:endnote w:type="continuationSeparator" w:id="0">
    <w:p w:rsidR="00977A3C" w:rsidRDefault="00977A3C" w:rsidP="007A56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82431"/>
      <w:docPartObj>
        <w:docPartGallery w:val="Page Numbers (Bottom of Page)"/>
        <w:docPartUnique/>
      </w:docPartObj>
    </w:sdtPr>
    <w:sdtContent>
      <w:p w:rsidR="007A56FE" w:rsidRDefault="00D84ABD">
        <w:pPr>
          <w:pStyle w:val="a5"/>
          <w:jc w:val="center"/>
        </w:pPr>
        <w:fldSimple w:instr=" PAGE   \* MERGEFORMAT ">
          <w:r w:rsidR="008C0986" w:rsidRPr="008C0986">
            <w:rPr>
              <w:noProof/>
              <w:lang w:val="zh-CN"/>
            </w:rPr>
            <w:t>4</w:t>
          </w:r>
        </w:fldSimple>
      </w:p>
    </w:sdtContent>
  </w:sdt>
  <w:p w:rsidR="007A56FE" w:rsidRDefault="007A56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A3C" w:rsidRDefault="00977A3C" w:rsidP="007A56FE">
      <w:r>
        <w:separator/>
      </w:r>
    </w:p>
  </w:footnote>
  <w:footnote w:type="continuationSeparator" w:id="0">
    <w:p w:rsidR="00977A3C" w:rsidRDefault="00977A3C" w:rsidP="007A56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7A90"/>
    <w:rsid w:val="000348AF"/>
    <w:rsid w:val="000D262C"/>
    <w:rsid w:val="001C6B9A"/>
    <w:rsid w:val="001E0F5F"/>
    <w:rsid w:val="00293752"/>
    <w:rsid w:val="00367BA8"/>
    <w:rsid w:val="00411A25"/>
    <w:rsid w:val="00476C08"/>
    <w:rsid w:val="00594021"/>
    <w:rsid w:val="005A1DFD"/>
    <w:rsid w:val="005C1529"/>
    <w:rsid w:val="005F03D8"/>
    <w:rsid w:val="005F0943"/>
    <w:rsid w:val="00620EB3"/>
    <w:rsid w:val="006629F3"/>
    <w:rsid w:val="00701F3A"/>
    <w:rsid w:val="007515A1"/>
    <w:rsid w:val="007A56FE"/>
    <w:rsid w:val="00846B04"/>
    <w:rsid w:val="008A6515"/>
    <w:rsid w:val="008B466B"/>
    <w:rsid w:val="008B68AE"/>
    <w:rsid w:val="008C0986"/>
    <w:rsid w:val="00931187"/>
    <w:rsid w:val="009362D1"/>
    <w:rsid w:val="00977A3C"/>
    <w:rsid w:val="00A4217B"/>
    <w:rsid w:val="00A766A1"/>
    <w:rsid w:val="00A80728"/>
    <w:rsid w:val="00B03EA9"/>
    <w:rsid w:val="00C47A90"/>
    <w:rsid w:val="00D25724"/>
    <w:rsid w:val="00D52731"/>
    <w:rsid w:val="00D84ABD"/>
    <w:rsid w:val="00E23782"/>
    <w:rsid w:val="00EA1F5F"/>
    <w:rsid w:val="00EA4680"/>
    <w:rsid w:val="00EE6EE7"/>
    <w:rsid w:val="00EE7EF5"/>
    <w:rsid w:val="00F73D80"/>
    <w:rsid w:val="00FE13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7A90"/>
    <w:rPr>
      <w:strike w:val="0"/>
      <w:dstrike w:val="0"/>
      <w:color w:val="0099CC"/>
      <w:u w:val="none"/>
      <w:effect w:val="none"/>
    </w:rPr>
  </w:style>
  <w:style w:type="paragraph" w:styleId="a4">
    <w:name w:val="header"/>
    <w:basedOn w:val="a"/>
    <w:link w:val="Char"/>
    <w:uiPriority w:val="99"/>
    <w:semiHidden/>
    <w:unhideWhenUsed/>
    <w:rsid w:val="007A56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A56FE"/>
    <w:rPr>
      <w:sz w:val="18"/>
      <w:szCs w:val="18"/>
    </w:rPr>
  </w:style>
  <w:style w:type="paragraph" w:styleId="a5">
    <w:name w:val="footer"/>
    <w:basedOn w:val="a"/>
    <w:link w:val="Char0"/>
    <w:uiPriority w:val="99"/>
    <w:unhideWhenUsed/>
    <w:rsid w:val="007A56FE"/>
    <w:pPr>
      <w:tabs>
        <w:tab w:val="center" w:pos="4153"/>
        <w:tab w:val="right" w:pos="8306"/>
      </w:tabs>
      <w:snapToGrid w:val="0"/>
      <w:jc w:val="left"/>
    </w:pPr>
    <w:rPr>
      <w:sz w:val="18"/>
      <w:szCs w:val="18"/>
    </w:rPr>
  </w:style>
  <w:style w:type="character" w:customStyle="1" w:styleId="Char0">
    <w:name w:val="页脚 Char"/>
    <w:basedOn w:val="a0"/>
    <w:link w:val="a5"/>
    <w:uiPriority w:val="99"/>
    <w:rsid w:val="007A56FE"/>
    <w:rPr>
      <w:sz w:val="18"/>
      <w:szCs w:val="18"/>
    </w:rPr>
  </w:style>
  <w:style w:type="paragraph" w:styleId="a6">
    <w:name w:val="Normal (Web)"/>
    <w:basedOn w:val="a"/>
    <w:uiPriority w:val="99"/>
    <w:unhideWhenUsed/>
    <w:rsid w:val="00EA1F5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48382330">
      <w:bodyDiv w:val="1"/>
      <w:marLeft w:val="0"/>
      <w:marRight w:val="0"/>
      <w:marTop w:val="0"/>
      <w:marBottom w:val="0"/>
      <w:divBdr>
        <w:top w:val="none" w:sz="0" w:space="0" w:color="auto"/>
        <w:left w:val="none" w:sz="0" w:space="0" w:color="auto"/>
        <w:bottom w:val="none" w:sz="0" w:space="0" w:color="auto"/>
        <w:right w:val="none" w:sz="0" w:space="0" w:color="auto"/>
      </w:divBdr>
      <w:divsChild>
        <w:div w:id="485127137">
          <w:marLeft w:val="0"/>
          <w:marRight w:val="0"/>
          <w:marTop w:val="0"/>
          <w:marBottom w:val="0"/>
          <w:divBdr>
            <w:top w:val="none" w:sz="0" w:space="0" w:color="auto"/>
            <w:left w:val="none" w:sz="0" w:space="0" w:color="auto"/>
            <w:bottom w:val="none" w:sz="0" w:space="0" w:color="auto"/>
            <w:right w:val="none" w:sz="0" w:space="0" w:color="auto"/>
          </w:divBdr>
          <w:divsChild>
            <w:div w:id="16172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0312">
      <w:bodyDiv w:val="1"/>
      <w:marLeft w:val="0"/>
      <w:marRight w:val="0"/>
      <w:marTop w:val="0"/>
      <w:marBottom w:val="0"/>
      <w:divBdr>
        <w:top w:val="none" w:sz="0" w:space="0" w:color="auto"/>
        <w:left w:val="none" w:sz="0" w:space="0" w:color="auto"/>
        <w:bottom w:val="none" w:sz="0" w:space="0" w:color="auto"/>
        <w:right w:val="none" w:sz="0" w:space="0" w:color="auto"/>
      </w:divBdr>
      <w:divsChild>
        <w:div w:id="1116751159">
          <w:marLeft w:val="0"/>
          <w:marRight w:val="0"/>
          <w:marTop w:val="0"/>
          <w:marBottom w:val="0"/>
          <w:divBdr>
            <w:top w:val="none" w:sz="0" w:space="0" w:color="auto"/>
            <w:left w:val="none" w:sz="0" w:space="0" w:color="auto"/>
            <w:bottom w:val="none" w:sz="0" w:space="0" w:color="auto"/>
            <w:right w:val="none" w:sz="0" w:space="0" w:color="auto"/>
          </w:divBdr>
          <w:divsChild>
            <w:div w:id="9063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4576">
      <w:bodyDiv w:val="1"/>
      <w:marLeft w:val="0"/>
      <w:marRight w:val="0"/>
      <w:marTop w:val="0"/>
      <w:marBottom w:val="0"/>
      <w:divBdr>
        <w:top w:val="none" w:sz="0" w:space="0" w:color="auto"/>
        <w:left w:val="none" w:sz="0" w:space="0" w:color="auto"/>
        <w:bottom w:val="none" w:sz="0" w:space="0" w:color="auto"/>
        <w:right w:val="none" w:sz="0" w:space="0" w:color="auto"/>
      </w:divBdr>
      <w:divsChild>
        <w:div w:id="834808948">
          <w:marLeft w:val="0"/>
          <w:marRight w:val="0"/>
          <w:marTop w:val="0"/>
          <w:marBottom w:val="0"/>
          <w:divBdr>
            <w:top w:val="none" w:sz="0" w:space="0" w:color="auto"/>
            <w:left w:val="none" w:sz="0" w:space="0" w:color="auto"/>
            <w:bottom w:val="none" w:sz="0" w:space="0" w:color="auto"/>
            <w:right w:val="none" w:sz="0" w:space="0" w:color="auto"/>
          </w:divBdr>
          <w:divsChild>
            <w:div w:id="15092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4776">
      <w:bodyDiv w:val="1"/>
      <w:marLeft w:val="0"/>
      <w:marRight w:val="0"/>
      <w:marTop w:val="0"/>
      <w:marBottom w:val="0"/>
      <w:divBdr>
        <w:top w:val="none" w:sz="0" w:space="0" w:color="auto"/>
        <w:left w:val="none" w:sz="0" w:space="0" w:color="auto"/>
        <w:bottom w:val="none" w:sz="0" w:space="0" w:color="auto"/>
        <w:right w:val="none" w:sz="0" w:space="0" w:color="auto"/>
      </w:divBdr>
      <w:divsChild>
        <w:div w:id="2064256474">
          <w:marLeft w:val="0"/>
          <w:marRight w:val="0"/>
          <w:marTop w:val="0"/>
          <w:marBottom w:val="0"/>
          <w:divBdr>
            <w:top w:val="none" w:sz="0" w:space="0" w:color="auto"/>
            <w:left w:val="none" w:sz="0" w:space="0" w:color="auto"/>
            <w:bottom w:val="none" w:sz="0" w:space="0" w:color="auto"/>
            <w:right w:val="none" w:sz="0" w:space="0" w:color="auto"/>
          </w:divBdr>
          <w:divsChild>
            <w:div w:id="4949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2071">
      <w:bodyDiv w:val="1"/>
      <w:marLeft w:val="0"/>
      <w:marRight w:val="0"/>
      <w:marTop w:val="0"/>
      <w:marBottom w:val="0"/>
      <w:divBdr>
        <w:top w:val="none" w:sz="0" w:space="0" w:color="auto"/>
        <w:left w:val="none" w:sz="0" w:space="0" w:color="auto"/>
        <w:bottom w:val="none" w:sz="0" w:space="0" w:color="auto"/>
        <w:right w:val="none" w:sz="0" w:space="0" w:color="auto"/>
      </w:divBdr>
      <w:divsChild>
        <w:div w:id="628587024">
          <w:marLeft w:val="0"/>
          <w:marRight w:val="0"/>
          <w:marTop w:val="100"/>
          <w:marBottom w:val="100"/>
          <w:divBdr>
            <w:top w:val="double" w:sz="6" w:space="0" w:color="000000"/>
            <w:left w:val="double" w:sz="6" w:space="0" w:color="000000"/>
            <w:bottom w:val="double" w:sz="6" w:space="0" w:color="000000"/>
            <w:right w:val="double" w:sz="6" w:space="0" w:color="000000"/>
          </w:divBdr>
          <w:divsChild>
            <w:div w:id="1687556255">
              <w:marLeft w:val="0"/>
              <w:marRight w:val="0"/>
              <w:marTop w:val="0"/>
              <w:marBottom w:val="0"/>
              <w:divBdr>
                <w:top w:val="none" w:sz="0" w:space="0" w:color="auto"/>
                <w:left w:val="none" w:sz="0" w:space="0" w:color="auto"/>
                <w:bottom w:val="none" w:sz="0" w:space="0" w:color="auto"/>
                <w:right w:val="none" w:sz="0" w:space="0" w:color="auto"/>
              </w:divBdr>
              <w:divsChild>
                <w:div w:id="15881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aufe.edu.cn/Components/Download.aspx?ID=2017/201701/&#38468;&#20214;&#65306;&#23398;&#26657;&#39046;&#23548;&#29677;&#23376;&#25104;&#21592;&#19982;&#20826;&#22806;&#20195;&#34920;&#20154;&#22763;&#32852;&#35850;&#20132;&#21451;&#20998;&#37197;&#34920;.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317</Words>
  <Characters>1811</Characters>
  <Application>Microsoft Office Word</Application>
  <DocSecurity>0</DocSecurity>
  <Lines>15</Lines>
  <Paragraphs>4</Paragraphs>
  <ScaleCrop>false</ScaleCrop>
  <Company>Microsoft</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21</cp:revision>
  <cp:lastPrinted>2017-05-26T06:23:00Z</cp:lastPrinted>
  <dcterms:created xsi:type="dcterms:W3CDTF">2017-05-25T07:52:00Z</dcterms:created>
  <dcterms:modified xsi:type="dcterms:W3CDTF">2017-05-26T07:30:00Z</dcterms:modified>
</cp:coreProperties>
</file>